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3600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800"/>
        <w:gridCol w:w="1800"/>
      </w:tblGrid>
      <w:tr w:rsidR="006C16DE" w:rsidTr="00BF1AEE">
        <w:trPr>
          <w:cantSplit/>
          <w:trHeight w:hRule="exact" w:val="547"/>
        </w:trPr>
        <w:tc>
          <w:tcPr>
            <w:tcW w:w="1800" w:type="dxa"/>
            <w:vAlign w:val="center"/>
          </w:tcPr>
          <w:p w:rsidR="006C16DE" w:rsidRPr="00B9344C" w:rsidRDefault="00B9344C" w:rsidP="00852818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44C">
              <w:rPr>
                <w:rFonts w:ascii="Arial" w:hAnsi="Arial" w:cs="Arial"/>
                <w:b/>
                <w:sz w:val="18"/>
                <w:szCs w:val="18"/>
              </w:rPr>
              <w:t>TEST</w:t>
            </w:r>
          </w:p>
        </w:tc>
        <w:tc>
          <w:tcPr>
            <w:tcW w:w="1800" w:type="dxa"/>
            <w:vAlign w:val="center"/>
          </w:tcPr>
          <w:p w:rsidR="006C16DE" w:rsidRPr="00B9344C" w:rsidRDefault="00B9344C" w:rsidP="00733C69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44C">
              <w:rPr>
                <w:rFonts w:ascii="Arial" w:hAnsi="Arial" w:cs="Arial"/>
                <w:b/>
                <w:sz w:val="18"/>
                <w:szCs w:val="18"/>
              </w:rPr>
              <w:t>TEST</w:t>
            </w:r>
          </w:p>
        </w:tc>
      </w:tr>
      <w:tr w:rsidR="006C16DE" w:rsidTr="00BF1AEE">
        <w:trPr>
          <w:cantSplit/>
          <w:trHeight w:hRule="exact" w:val="547"/>
        </w:trPr>
        <w:tc>
          <w:tcPr>
            <w:tcW w:w="1800" w:type="dxa"/>
            <w:vAlign w:val="center"/>
          </w:tcPr>
          <w:p w:rsidR="006C16DE" w:rsidRPr="00B9344C" w:rsidRDefault="006C16DE" w:rsidP="00852818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44C">
              <w:rPr>
                <w:rFonts w:ascii="Arial" w:hAnsi="Arial" w:cs="Arial"/>
                <w:b/>
                <w:sz w:val="18"/>
                <w:szCs w:val="18"/>
              </w:rPr>
              <w:t>RFP Calendar</w:t>
            </w:r>
          </w:p>
        </w:tc>
        <w:tc>
          <w:tcPr>
            <w:tcW w:w="1800" w:type="dxa"/>
            <w:vAlign w:val="center"/>
          </w:tcPr>
          <w:p w:rsidR="006C16DE" w:rsidRPr="00B9344C" w:rsidRDefault="006C16DE" w:rsidP="00733C69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44C">
              <w:rPr>
                <w:rFonts w:ascii="Arial" w:hAnsi="Arial" w:cs="Arial"/>
                <w:b/>
                <w:sz w:val="18"/>
                <w:szCs w:val="18"/>
              </w:rPr>
              <w:t>RFP Calendar</w:t>
            </w:r>
          </w:p>
        </w:tc>
      </w:tr>
      <w:tr w:rsidR="006C16DE" w:rsidTr="00BF1AEE">
        <w:trPr>
          <w:cantSplit/>
          <w:trHeight w:hRule="exact" w:val="547"/>
        </w:trPr>
        <w:tc>
          <w:tcPr>
            <w:tcW w:w="1800" w:type="dxa"/>
            <w:vAlign w:val="center"/>
          </w:tcPr>
          <w:p w:rsidR="006C16DE" w:rsidRPr="00B9344C" w:rsidRDefault="006C16DE" w:rsidP="00852818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44C">
              <w:rPr>
                <w:rFonts w:ascii="Arial" w:hAnsi="Arial" w:cs="Arial"/>
                <w:b/>
                <w:sz w:val="18"/>
                <w:szCs w:val="18"/>
              </w:rPr>
              <w:t>Memos</w:t>
            </w:r>
          </w:p>
        </w:tc>
        <w:tc>
          <w:tcPr>
            <w:tcW w:w="1800" w:type="dxa"/>
            <w:vAlign w:val="center"/>
          </w:tcPr>
          <w:p w:rsidR="006C16DE" w:rsidRPr="00B9344C" w:rsidRDefault="006C16DE" w:rsidP="00733C69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44C">
              <w:rPr>
                <w:rFonts w:ascii="Arial" w:hAnsi="Arial" w:cs="Arial"/>
                <w:b/>
                <w:sz w:val="18"/>
                <w:szCs w:val="18"/>
              </w:rPr>
              <w:t>Memos</w:t>
            </w:r>
          </w:p>
        </w:tc>
      </w:tr>
      <w:tr w:rsidR="006C16DE" w:rsidTr="00BF1AEE">
        <w:trPr>
          <w:cantSplit/>
          <w:trHeight w:hRule="exact" w:val="547"/>
        </w:trPr>
        <w:tc>
          <w:tcPr>
            <w:tcW w:w="1800" w:type="dxa"/>
            <w:vAlign w:val="center"/>
          </w:tcPr>
          <w:p w:rsidR="006C16DE" w:rsidRPr="00B9344C" w:rsidRDefault="006C16DE" w:rsidP="00852818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44C">
              <w:rPr>
                <w:rFonts w:ascii="Arial" w:hAnsi="Arial" w:cs="Arial"/>
                <w:b/>
                <w:sz w:val="18"/>
                <w:szCs w:val="18"/>
              </w:rPr>
              <w:t>Circulation Info</w:t>
            </w:r>
          </w:p>
        </w:tc>
        <w:tc>
          <w:tcPr>
            <w:tcW w:w="1800" w:type="dxa"/>
            <w:vAlign w:val="center"/>
          </w:tcPr>
          <w:p w:rsidR="006C16DE" w:rsidRPr="00B9344C" w:rsidRDefault="006C16DE" w:rsidP="00733C69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44C">
              <w:rPr>
                <w:rFonts w:ascii="Arial" w:hAnsi="Arial" w:cs="Arial"/>
                <w:b/>
                <w:sz w:val="18"/>
                <w:szCs w:val="18"/>
              </w:rPr>
              <w:t>Circulation Info</w:t>
            </w:r>
          </w:p>
        </w:tc>
      </w:tr>
      <w:tr w:rsidR="006C16DE" w:rsidTr="00BF1AEE">
        <w:trPr>
          <w:cantSplit/>
          <w:trHeight w:hRule="exact" w:val="547"/>
        </w:trPr>
        <w:tc>
          <w:tcPr>
            <w:tcW w:w="1800" w:type="dxa"/>
            <w:vAlign w:val="center"/>
          </w:tcPr>
          <w:p w:rsidR="006C16DE" w:rsidRPr="00B9344C" w:rsidRDefault="006C16DE" w:rsidP="00852818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44C">
              <w:rPr>
                <w:rFonts w:ascii="Arial" w:hAnsi="Arial" w:cs="Arial"/>
                <w:b/>
                <w:sz w:val="18"/>
                <w:szCs w:val="18"/>
              </w:rPr>
              <w:t>Q&amp;A Bidders Conference</w:t>
            </w:r>
          </w:p>
        </w:tc>
        <w:tc>
          <w:tcPr>
            <w:tcW w:w="1800" w:type="dxa"/>
            <w:vAlign w:val="center"/>
          </w:tcPr>
          <w:p w:rsidR="006C16DE" w:rsidRPr="00B9344C" w:rsidRDefault="006C16DE" w:rsidP="00733C69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44C">
              <w:rPr>
                <w:rFonts w:ascii="Arial" w:hAnsi="Arial" w:cs="Arial"/>
                <w:b/>
                <w:sz w:val="18"/>
                <w:szCs w:val="18"/>
              </w:rPr>
              <w:t>Q&amp;A Bidders Conference</w:t>
            </w:r>
          </w:p>
        </w:tc>
      </w:tr>
      <w:tr w:rsidR="006C16DE" w:rsidTr="00BF1AEE">
        <w:trPr>
          <w:cantSplit/>
          <w:trHeight w:hRule="exact" w:val="547"/>
        </w:trPr>
        <w:tc>
          <w:tcPr>
            <w:tcW w:w="1800" w:type="dxa"/>
            <w:vAlign w:val="center"/>
          </w:tcPr>
          <w:p w:rsidR="006C16DE" w:rsidRPr="00B9344C" w:rsidRDefault="006C16DE" w:rsidP="00852818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44C">
              <w:rPr>
                <w:rFonts w:ascii="Arial" w:hAnsi="Arial" w:cs="Arial"/>
                <w:b/>
                <w:sz w:val="18"/>
                <w:szCs w:val="18"/>
              </w:rPr>
              <w:t>RFP Evaluation &amp; Interviews</w:t>
            </w:r>
          </w:p>
        </w:tc>
        <w:tc>
          <w:tcPr>
            <w:tcW w:w="1800" w:type="dxa"/>
            <w:vAlign w:val="center"/>
          </w:tcPr>
          <w:p w:rsidR="006C16DE" w:rsidRPr="00B9344C" w:rsidRDefault="006C16DE" w:rsidP="00733C69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44C">
              <w:rPr>
                <w:rFonts w:ascii="Arial" w:hAnsi="Arial" w:cs="Arial"/>
                <w:b/>
                <w:sz w:val="18"/>
                <w:szCs w:val="18"/>
              </w:rPr>
              <w:t>RFP Evaluation &amp; Interviews</w:t>
            </w:r>
          </w:p>
        </w:tc>
      </w:tr>
      <w:tr w:rsidR="006C16DE" w:rsidTr="00BF1AEE">
        <w:trPr>
          <w:cantSplit/>
          <w:trHeight w:hRule="exact" w:val="547"/>
        </w:trPr>
        <w:tc>
          <w:tcPr>
            <w:tcW w:w="1800" w:type="dxa"/>
            <w:vAlign w:val="center"/>
          </w:tcPr>
          <w:p w:rsidR="006C16DE" w:rsidRPr="00B9344C" w:rsidRDefault="006C16DE" w:rsidP="00852818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44C">
              <w:rPr>
                <w:rFonts w:ascii="Arial" w:hAnsi="Arial" w:cs="Arial"/>
                <w:b/>
                <w:sz w:val="18"/>
                <w:szCs w:val="18"/>
              </w:rPr>
              <w:t>Proposal Checklist</w:t>
            </w:r>
          </w:p>
        </w:tc>
        <w:tc>
          <w:tcPr>
            <w:tcW w:w="1800" w:type="dxa"/>
            <w:vAlign w:val="center"/>
          </w:tcPr>
          <w:p w:rsidR="006C16DE" w:rsidRPr="00B9344C" w:rsidRDefault="006C16DE" w:rsidP="00733C69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44C">
              <w:rPr>
                <w:rFonts w:ascii="Arial" w:hAnsi="Arial" w:cs="Arial"/>
                <w:b/>
                <w:sz w:val="18"/>
                <w:szCs w:val="18"/>
              </w:rPr>
              <w:t>Proposal Checklist</w:t>
            </w:r>
          </w:p>
        </w:tc>
      </w:tr>
      <w:tr w:rsidR="006C16DE" w:rsidTr="00BF1AEE">
        <w:trPr>
          <w:cantSplit/>
          <w:trHeight w:hRule="exact" w:val="547"/>
        </w:trPr>
        <w:tc>
          <w:tcPr>
            <w:tcW w:w="1800" w:type="dxa"/>
            <w:vAlign w:val="center"/>
          </w:tcPr>
          <w:p w:rsidR="006C16DE" w:rsidRPr="00B9344C" w:rsidRDefault="006C16DE" w:rsidP="00852818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44C">
              <w:rPr>
                <w:rFonts w:ascii="Arial" w:hAnsi="Arial" w:cs="Arial"/>
                <w:b/>
                <w:sz w:val="18"/>
                <w:szCs w:val="18"/>
              </w:rPr>
              <w:t>Sign-in Sheets</w:t>
            </w:r>
          </w:p>
        </w:tc>
        <w:tc>
          <w:tcPr>
            <w:tcW w:w="1800" w:type="dxa"/>
            <w:vAlign w:val="center"/>
          </w:tcPr>
          <w:p w:rsidR="006C16DE" w:rsidRPr="00B9344C" w:rsidRDefault="006C16DE" w:rsidP="00733C69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44C">
              <w:rPr>
                <w:rFonts w:ascii="Arial" w:hAnsi="Arial" w:cs="Arial"/>
                <w:b/>
                <w:sz w:val="18"/>
                <w:szCs w:val="18"/>
              </w:rPr>
              <w:t>Sign-in Sheets</w:t>
            </w:r>
          </w:p>
        </w:tc>
      </w:tr>
      <w:tr w:rsidR="006C16DE" w:rsidTr="00BF1AEE">
        <w:trPr>
          <w:cantSplit/>
          <w:trHeight w:hRule="exact" w:val="547"/>
        </w:trPr>
        <w:tc>
          <w:tcPr>
            <w:tcW w:w="1800" w:type="dxa"/>
            <w:vAlign w:val="center"/>
          </w:tcPr>
          <w:p w:rsidR="006C16DE" w:rsidRPr="00B9344C" w:rsidRDefault="006C16DE" w:rsidP="00852818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44C">
              <w:rPr>
                <w:rFonts w:ascii="Arial" w:hAnsi="Arial" w:cs="Arial"/>
                <w:b/>
                <w:sz w:val="18"/>
                <w:szCs w:val="18"/>
              </w:rPr>
              <w:t>Evaluation Tools</w:t>
            </w:r>
          </w:p>
        </w:tc>
        <w:tc>
          <w:tcPr>
            <w:tcW w:w="1800" w:type="dxa"/>
            <w:vAlign w:val="center"/>
          </w:tcPr>
          <w:p w:rsidR="006C16DE" w:rsidRPr="00B9344C" w:rsidRDefault="006C16DE" w:rsidP="00733C69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44C">
              <w:rPr>
                <w:rFonts w:ascii="Arial" w:hAnsi="Arial" w:cs="Arial"/>
                <w:b/>
                <w:sz w:val="18"/>
                <w:szCs w:val="18"/>
              </w:rPr>
              <w:t>Evaluation Tools</w:t>
            </w:r>
          </w:p>
        </w:tc>
      </w:tr>
      <w:tr w:rsidR="006C16DE" w:rsidTr="00BF1AEE">
        <w:trPr>
          <w:cantSplit/>
          <w:trHeight w:hRule="exact" w:val="547"/>
        </w:trPr>
        <w:tc>
          <w:tcPr>
            <w:tcW w:w="1800" w:type="dxa"/>
            <w:vAlign w:val="center"/>
          </w:tcPr>
          <w:p w:rsidR="006C16DE" w:rsidRPr="00B9344C" w:rsidRDefault="006C16DE" w:rsidP="00852818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44C">
              <w:rPr>
                <w:rFonts w:ascii="Arial" w:hAnsi="Arial" w:cs="Arial"/>
                <w:b/>
                <w:sz w:val="18"/>
                <w:szCs w:val="18"/>
              </w:rPr>
              <w:t>Bidder Comparison</w:t>
            </w:r>
          </w:p>
        </w:tc>
        <w:tc>
          <w:tcPr>
            <w:tcW w:w="1800" w:type="dxa"/>
            <w:vAlign w:val="center"/>
          </w:tcPr>
          <w:p w:rsidR="006C16DE" w:rsidRPr="00B9344C" w:rsidRDefault="006C16DE" w:rsidP="00733C69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44C">
              <w:rPr>
                <w:rFonts w:ascii="Arial" w:hAnsi="Arial" w:cs="Arial"/>
                <w:b/>
                <w:sz w:val="18"/>
                <w:szCs w:val="18"/>
              </w:rPr>
              <w:t>Bidder Comparison</w:t>
            </w:r>
          </w:p>
        </w:tc>
      </w:tr>
      <w:tr w:rsidR="006C16DE" w:rsidTr="00BF1AEE">
        <w:trPr>
          <w:cantSplit/>
          <w:trHeight w:hRule="exact" w:val="547"/>
        </w:trPr>
        <w:tc>
          <w:tcPr>
            <w:tcW w:w="1800" w:type="dxa"/>
            <w:vAlign w:val="center"/>
          </w:tcPr>
          <w:p w:rsidR="006C16DE" w:rsidRPr="00B9344C" w:rsidRDefault="006C16DE" w:rsidP="00852818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44C">
              <w:rPr>
                <w:rFonts w:ascii="Arial" w:hAnsi="Arial" w:cs="Arial"/>
                <w:b/>
                <w:sz w:val="18"/>
                <w:szCs w:val="18"/>
              </w:rPr>
              <w:t>Submitted Bids</w:t>
            </w:r>
          </w:p>
        </w:tc>
        <w:tc>
          <w:tcPr>
            <w:tcW w:w="1800" w:type="dxa"/>
            <w:vAlign w:val="center"/>
          </w:tcPr>
          <w:p w:rsidR="006C16DE" w:rsidRPr="00B9344C" w:rsidRDefault="006C16DE" w:rsidP="00733C69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44C">
              <w:rPr>
                <w:rFonts w:ascii="Arial" w:hAnsi="Arial" w:cs="Arial"/>
                <w:b/>
                <w:sz w:val="18"/>
                <w:szCs w:val="18"/>
              </w:rPr>
              <w:t>Submitted Bids</w:t>
            </w:r>
          </w:p>
        </w:tc>
      </w:tr>
      <w:tr w:rsidR="007C2F8F" w:rsidTr="00BF1AEE">
        <w:trPr>
          <w:cantSplit/>
          <w:trHeight w:hRule="exact" w:val="547"/>
        </w:trPr>
        <w:tc>
          <w:tcPr>
            <w:tcW w:w="1800" w:type="dxa"/>
            <w:vAlign w:val="center"/>
          </w:tcPr>
          <w:p w:rsidR="007C2F8F" w:rsidRPr="00B9344C" w:rsidRDefault="007C2F8F" w:rsidP="00852818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C2F8F" w:rsidRPr="00B9344C" w:rsidRDefault="007C2F8F" w:rsidP="00733C69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2F8F" w:rsidTr="00BF1AEE">
        <w:trPr>
          <w:cantSplit/>
          <w:trHeight w:hRule="exact" w:val="547"/>
        </w:trPr>
        <w:tc>
          <w:tcPr>
            <w:tcW w:w="1800" w:type="dxa"/>
            <w:vAlign w:val="center"/>
          </w:tcPr>
          <w:p w:rsidR="007C2F8F" w:rsidRPr="00B9344C" w:rsidRDefault="007C2F8F" w:rsidP="00852818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C2F8F" w:rsidRPr="00B9344C" w:rsidRDefault="007C2F8F" w:rsidP="00733C69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2F8F" w:rsidTr="00BF1AEE">
        <w:trPr>
          <w:cantSplit/>
          <w:trHeight w:hRule="exact" w:val="547"/>
        </w:trPr>
        <w:tc>
          <w:tcPr>
            <w:tcW w:w="1800" w:type="dxa"/>
            <w:vAlign w:val="center"/>
          </w:tcPr>
          <w:p w:rsidR="007C2F8F" w:rsidRPr="00B9344C" w:rsidRDefault="007C2F8F" w:rsidP="00852818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C2F8F" w:rsidRPr="00B9344C" w:rsidRDefault="007C2F8F" w:rsidP="00733C69">
            <w:pPr>
              <w:ind w:left="54" w:righ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2F8F" w:rsidTr="00BF1AEE">
        <w:trPr>
          <w:cantSplit/>
          <w:trHeight w:hRule="exact" w:val="547"/>
        </w:trPr>
        <w:tc>
          <w:tcPr>
            <w:tcW w:w="1800" w:type="dxa"/>
            <w:vAlign w:val="center"/>
          </w:tcPr>
          <w:p w:rsidR="007C2F8F" w:rsidRPr="00D95542" w:rsidRDefault="007C2F8F" w:rsidP="00852818">
            <w:pPr>
              <w:ind w:left="54" w:right="5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C2F8F" w:rsidRPr="00D95542" w:rsidRDefault="007C2F8F" w:rsidP="00733C69">
            <w:pPr>
              <w:ind w:left="54" w:right="5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F8F" w:rsidTr="00BF1AEE">
        <w:trPr>
          <w:cantSplit/>
          <w:trHeight w:hRule="exact" w:val="547"/>
        </w:trPr>
        <w:tc>
          <w:tcPr>
            <w:tcW w:w="1800" w:type="dxa"/>
            <w:vAlign w:val="center"/>
          </w:tcPr>
          <w:p w:rsidR="007C2F8F" w:rsidRPr="00D95542" w:rsidRDefault="007C2F8F" w:rsidP="00852818">
            <w:pPr>
              <w:ind w:left="54" w:right="5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C2F8F" w:rsidRPr="00D95542" w:rsidRDefault="007C2F8F" w:rsidP="00733C69">
            <w:pPr>
              <w:ind w:left="54" w:right="5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C1BD1" w:rsidRPr="00852818" w:rsidRDefault="001C1BD1" w:rsidP="00852818">
      <w:pPr>
        <w:ind w:left="54" w:right="54"/>
        <w:rPr>
          <w:vanish/>
        </w:rPr>
      </w:pPr>
    </w:p>
    <w:sectPr w:rsidR="001C1BD1" w:rsidRPr="00852818" w:rsidSect="00852818">
      <w:type w:val="continuous"/>
      <w:pgSz w:w="12240" w:h="15840"/>
      <w:pgMar w:top="720" w:right="3960" w:bottom="0" w:left="39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2818"/>
    <w:rsid w:val="000644AC"/>
    <w:rsid w:val="00125599"/>
    <w:rsid w:val="001A1C60"/>
    <w:rsid w:val="001C1BD1"/>
    <w:rsid w:val="002C13E9"/>
    <w:rsid w:val="004D616F"/>
    <w:rsid w:val="006A2D18"/>
    <w:rsid w:val="006C16DE"/>
    <w:rsid w:val="00733C69"/>
    <w:rsid w:val="007C2F8F"/>
    <w:rsid w:val="00852818"/>
    <w:rsid w:val="008D2028"/>
    <w:rsid w:val="00A157D0"/>
    <w:rsid w:val="00B70642"/>
    <w:rsid w:val="00B9344C"/>
    <w:rsid w:val="00BF1AEE"/>
    <w:rsid w:val="00D95542"/>
    <w:rsid w:val="00E16F7A"/>
    <w:rsid w:val="00F15C32"/>
    <w:rsid w:val="00F7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Monterey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Marleen L. Bush</dc:creator>
  <cp:lastModifiedBy>Marleen L. Bush</cp:lastModifiedBy>
  <cp:revision>5</cp:revision>
  <cp:lastPrinted>2015-05-12T23:15:00Z</cp:lastPrinted>
  <dcterms:created xsi:type="dcterms:W3CDTF">2014-12-05T23:06:00Z</dcterms:created>
  <dcterms:modified xsi:type="dcterms:W3CDTF">2015-05-12T23:15:00Z</dcterms:modified>
</cp:coreProperties>
</file>